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E22" w14:textId="66A68AFC" w:rsidR="00602AF1" w:rsidRDefault="00981F5C">
      <w:pPr>
        <w:rPr>
          <w:b/>
          <w:bCs/>
          <w:sz w:val="28"/>
          <w:szCs w:val="28"/>
          <w:u w:val="single"/>
        </w:rPr>
      </w:pPr>
      <w:r>
        <w:rPr>
          <w:b/>
          <w:bCs/>
          <w:sz w:val="28"/>
          <w:szCs w:val="28"/>
          <w:u w:val="single"/>
        </w:rPr>
        <w:t xml:space="preserve">Case Study </w:t>
      </w:r>
      <w:r w:rsidR="00473D5D">
        <w:rPr>
          <w:b/>
          <w:bCs/>
          <w:sz w:val="28"/>
          <w:szCs w:val="28"/>
          <w:u w:val="single"/>
        </w:rPr>
        <w:t>Social Value</w:t>
      </w:r>
      <w:r>
        <w:rPr>
          <w:b/>
          <w:bCs/>
          <w:sz w:val="28"/>
          <w:szCs w:val="28"/>
          <w:u w:val="single"/>
        </w:rPr>
        <w:t xml:space="preserve"> -  </w:t>
      </w:r>
      <w:r w:rsidR="00377741">
        <w:rPr>
          <w:b/>
          <w:bCs/>
          <w:sz w:val="28"/>
          <w:szCs w:val="28"/>
          <w:u w:val="single"/>
        </w:rPr>
        <w:t>Supply &amp; Maintenance of Body Worn Cameras, Accessories and Cloud Solutions</w:t>
      </w:r>
    </w:p>
    <w:p w14:paraId="0F218241" w14:textId="138EB8A7" w:rsidR="00830E52" w:rsidRDefault="00830E52">
      <w:pPr>
        <w:rPr>
          <w:b/>
          <w:bCs/>
          <w:sz w:val="28"/>
          <w:szCs w:val="28"/>
          <w:u w:val="single"/>
        </w:rPr>
      </w:pPr>
    </w:p>
    <w:p w14:paraId="654EAB9E" w14:textId="2A94193F"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Introduction</w:t>
      </w:r>
    </w:p>
    <w:p w14:paraId="2F0D9AFE" w14:textId="77777777" w:rsidR="001E616C" w:rsidRPr="001E616C" w:rsidRDefault="001E616C" w:rsidP="001E616C">
      <w:pPr>
        <w:shd w:val="clear" w:color="auto" w:fill="FFFFFF"/>
        <w:spacing w:after="0" w:line="240" w:lineRule="auto"/>
        <w:jc w:val="both"/>
        <w:textAlignment w:val="baseline"/>
        <w:rPr>
          <w:rFonts w:ascii="Aptos" w:eastAsia="Times New Roman" w:hAnsi="Aptos" w:cs="Tahoma"/>
          <w:sz w:val="24"/>
          <w:szCs w:val="24"/>
          <w:lang w:eastAsia="en-GB"/>
        </w:rPr>
      </w:pPr>
      <w:r w:rsidRPr="001E616C">
        <w:rPr>
          <w:rFonts w:ascii="Aptos" w:eastAsia="Times New Roman" w:hAnsi="Aptos" w:cs="Tahoma"/>
          <w:sz w:val="24"/>
          <w:szCs w:val="24"/>
          <w:lang w:eastAsia="en-GB"/>
        </w:rPr>
        <w:t xml:space="preserve">Translink is </w:t>
      </w:r>
      <w:r w:rsidRPr="001E616C">
        <w:rPr>
          <w:rFonts w:ascii="Aptos" w:eastAsia="Times New Roman" w:hAnsi="Aptos" w:cs="Tahoma"/>
          <w:sz w:val="24"/>
          <w:szCs w:val="24"/>
          <w:lang w:val="en" w:eastAsia="en-GB"/>
        </w:rPr>
        <w:t xml:space="preserve">the name for the integrated operations of the three companies, Metro, NI Railways and </w:t>
      </w:r>
      <w:proofErr w:type="spellStart"/>
      <w:r w:rsidRPr="001E616C">
        <w:rPr>
          <w:rFonts w:ascii="Aptos" w:eastAsia="Times New Roman" w:hAnsi="Aptos" w:cs="Tahoma"/>
          <w:sz w:val="24"/>
          <w:szCs w:val="24"/>
          <w:lang w:val="en" w:eastAsia="en-GB"/>
        </w:rPr>
        <w:t>Ulsterbus</w:t>
      </w:r>
      <w:proofErr w:type="spellEnd"/>
      <w:r w:rsidRPr="001E616C">
        <w:rPr>
          <w:rFonts w:ascii="Aptos" w:eastAsia="Times New Roman" w:hAnsi="Aptos" w:cs="Tahoma"/>
          <w:sz w:val="24"/>
          <w:szCs w:val="24"/>
          <w:lang w:val="en" w:eastAsia="en-GB"/>
        </w:rPr>
        <w:t>. We operate scheduled bus and rail services in Northern Ireland, including cross-border and cross-channel links. </w:t>
      </w:r>
      <w:r w:rsidRPr="001E616C">
        <w:rPr>
          <w:rFonts w:ascii="Aptos" w:eastAsia="Times New Roman" w:hAnsi="Aptos" w:cs="Tahoma"/>
          <w:sz w:val="24"/>
          <w:szCs w:val="24"/>
          <w:lang w:eastAsia="en-GB"/>
        </w:rPr>
        <w:t> </w:t>
      </w:r>
    </w:p>
    <w:p w14:paraId="37FFBE11" w14:textId="77777777" w:rsidR="001E616C" w:rsidRPr="001E616C" w:rsidRDefault="001E616C" w:rsidP="001E616C">
      <w:pPr>
        <w:shd w:val="clear" w:color="auto" w:fill="FFFFFF"/>
        <w:spacing w:after="0" w:line="240" w:lineRule="auto"/>
        <w:jc w:val="both"/>
        <w:textAlignment w:val="baseline"/>
        <w:rPr>
          <w:rFonts w:ascii="Aptos" w:eastAsia="Times New Roman" w:hAnsi="Aptos" w:cs="Tahoma"/>
          <w:sz w:val="24"/>
          <w:szCs w:val="24"/>
          <w:lang w:eastAsia="en-GB"/>
        </w:rPr>
      </w:pPr>
      <w:r w:rsidRPr="001E616C">
        <w:rPr>
          <w:rFonts w:ascii="Aptos" w:eastAsia="Times New Roman" w:hAnsi="Aptos" w:cs="Tahoma"/>
          <w:sz w:val="24"/>
          <w:szCs w:val="24"/>
          <w:lang w:eastAsia="en-GB"/>
        </w:rPr>
        <w:t> </w:t>
      </w:r>
    </w:p>
    <w:p w14:paraId="692B6A11" w14:textId="77777777" w:rsidR="001E616C" w:rsidRPr="001E616C" w:rsidRDefault="001E616C" w:rsidP="001E616C">
      <w:pPr>
        <w:shd w:val="clear" w:color="auto" w:fill="FFFFFF"/>
        <w:spacing w:after="0" w:line="240" w:lineRule="auto"/>
        <w:jc w:val="both"/>
        <w:textAlignment w:val="baseline"/>
        <w:rPr>
          <w:rFonts w:ascii="Aptos" w:eastAsia="Times New Roman" w:hAnsi="Aptos" w:cs="Tahoma"/>
          <w:sz w:val="24"/>
          <w:szCs w:val="24"/>
          <w:lang w:eastAsia="en-GB"/>
        </w:rPr>
      </w:pPr>
      <w:r w:rsidRPr="001E616C">
        <w:rPr>
          <w:rFonts w:ascii="Aptos" w:eastAsia="Times New Roman" w:hAnsi="Aptos" w:cs="Tahoma"/>
          <w:sz w:val="24"/>
          <w:szCs w:val="24"/>
          <w:lang w:val="en" w:eastAsia="en-GB"/>
        </w:rPr>
        <w:t xml:space="preserve">The coordinated bus and rail services are managed by a single integrated Executive </w:t>
      </w:r>
      <w:proofErr w:type="gramStart"/>
      <w:r w:rsidRPr="001E616C">
        <w:rPr>
          <w:rFonts w:ascii="Aptos" w:eastAsia="Times New Roman" w:hAnsi="Aptos" w:cs="Tahoma"/>
          <w:sz w:val="24"/>
          <w:szCs w:val="24"/>
          <w:lang w:val="en" w:eastAsia="en-GB"/>
        </w:rPr>
        <w:t>Team</w:t>
      </w:r>
      <w:proofErr w:type="gramEnd"/>
      <w:r w:rsidRPr="001E616C">
        <w:rPr>
          <w:rFonts w:ascii="Aptos" w:eastAsia="Times New Roman" w:hAnsi="Aptos" w:cs="Tahoma"/>
          <w:sz w:val="24"/>
          <w:szCs w:val="24"/>
          <w:lang w:val="en" w:eastAsia="en-GB"/>
        </w:rPr>
        <w:t xml:space="preserve"> and the Board of the Northern Ireland Transport Holding Company is responsible to the Department for Infrastructure for the operation of these subsidiary companies which deliver public transport services. </w:t>
      </w:r>
      <w:r w:rsidRPr="001E616C">
        <w:rPr>
          <w:rFonts w:ascii="Aptos" w:eastAsia="Times New Roman" w:hAnsi="Aptos" w:cs="Tahoma"/>
          <w:sz w:val="24"/>
          <w:szCs w:val="24"/>
          <w:lang w:eastAsia="en-GB"/>
        </w:rPr>
        <w:t> </w:t>
      </w:r>
    </w:p>
    <w:p w14:paraId="4190EA7D" w14:textId="77777777" w:rsidR="001E616C" w:rsidRPr="001E616C" w:rsidRDefault="001E616C" w:rsidP="001E616C">
      <w:pPr>
        <w:shd w:val="clear" w:color="auto" w:fill="FFFFFF"/>
        <w:spacing w:after="0" w:line="240" w:lineRule="auto"/>
        <w:jc w:val="both"/>
        <w:textAlignment w:val="baseline"/>
        <w:rPr>
          <w:rFonts w:ascii="Aptos" w:eastAsia="Times New Roman" w:hAnsi="Aptos" w:cs="Tahoma"/>
          <w:sz w:val="24"/>
          <w:szCs w:val="24"/>
          <w:lang w:eastAsia="en-GB"/>
        </w:rPr>
      </w:pPr>
      <w:r w:rsidRPr="001E616C">
        <w:rPr>
          <w:rFonts w:ascii="Aptos" w:eastAsia="Times New Roman" w:hAnsi="Aptos" w:cs="Tahoma"/>
          <w:sz w:val="24"/>
          <w:szCs w:val="24"/>
          <w:lang w:eastAsia="en-GB"/>
        </w:rPr>
        <w:t> </w:t>
      </w:r>
    </w:p>
    <w:p w14:paraId="6F808EDB" w14:textId="77777777" w:rsidR="001E616C" w:rsidRPr="001E616C" w:rsidRDefault="001E616C" w:rsidP="001E616C">
      <w:pPr>
        <w:shd w:val="clear" w:color="auto" w:fill="FFFFFF"/>
        <w:spacing w:after="0" w:line="240" w:lineRule="auto"/>
        <w:jc w:val="both"/>
        <w:textAlignment w:val="baseline"/>
        <w:rPr>
          <w:rFonts w:ascii="Aptos" w:eastAsia="Times New Roman" w:hAnsi="Aptos" w:cs="Tahoma"/>
          <w:sz w:val="24"/>
          <w:szCs w:val="24"/>
          <w:lang w:eastAsia="en-GB"/>
        </w:rPr>
      </w:pPr>
      <w:r w:rsidRPr="001E616C">
        <w:rPr>
          <w:rFonts w:ascii="Aptos" w:eastAsia="Times New Roman" w:hAnsi="Aptos" w:cs="Tahoma"/>
          <w:sz w:val="24"/>
          <w:szCs w:val="24"/>
          <w:lang w:val="en" w:eastAsia="en-GB"/>
        </w:rPr>
        <w:t xml:space="preserve">Translink is responsible for over 80 million bus and rail passenger journeys each year. With 1.5m passengers going to work, education, health services, leisure activities and more every week; we operate a fleet of 1,400 buses, coaches and trains, run 12,500 services every day and employ over 3,800 people in jobs across all parts of Northern Ireland. </w:t>
      </w:r>
      <w:r w:rsidRPr="001E616C">
        <w:rPr>
          <w:rFonts w:ascii="Arial" w:eastAsia="Times New Roman" w:hAnsi="Arial" w:cs="Arial"/>
          <w:sz w:val="24"/>
          <w:szCs w:val="24"/>
          <w:lang w:val="en" w:eastAsia="en-GB"/>
        </w:rPr>
        <w:t> </w:t>
      </w:r>
      <w:r w:rsidRPr="001E616C">
        <w:rPr>
          <w:rFonts w:ascii="Aptos" w:eastAsia="Times New Roman" w:hAnsi="Aptos" w:cs="Tahoma"/>
          <w:sz w:val="24"/>
          <w:szCs w:val="24"/>
          <w:lang w:val="en" w:eastAsia="en-GB"/>
        </w:rPr>
        <w:t>This not only helps benefits the local people that use the bus and train but also supports the villages, towns and cities they serve, helping Northern Ireland thrive.</w:t>
      </w:r>
      <w:r w:rsidRPr="001E616C">
        <w:rPr>
          <w:rFonts w:ascii="Aptos" w:eastAsia="Times New Roman" w:hAnsi="Aptos" w:cs="Tahoma"/>
          <w:sz w:val="24"/>
          <w:szCs w:val="24"/>
          <w:lang w:eastAsia="en-GB"/>
        </w:rPr>
        <w:t> </w:t>
      </w:r>
    </w:p>
    <w:p w14:paraId="613CC40E" w14:textId="77777777" w:rsidR="001E616C" w:rsidRPr="002E7432" w:rsidRDefault="001E616C">
      <w:pPr>
        <w:rPr>
          <w:rFonts w:ascii="Arial" w:hAnsi="Arial" w:cs="Arial"/>
          <w:b/>
          <w:bCs/>
          <w:color w:val="000000" w:themeColor="text1"/>
          <w:u w:val="single"/>
        </w:rPr>
      </w:pPr>
    </w:p>
    <w:p w14:paraId="1BE42889" w14:textId="3C95F526"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Objectives / Scope</w:t>
      </w:r>
    </w:p>
    <w:p w14:paraId="4E413C13" w14:textId="77777777" w:rsidR="001E616C" w:rsidRPr="001E616C" w:rsidRDefault="001E616C" w:rsidP="001E616C">
      <w:pPr>
        <w:rPr>
          <w:rFonts w:ascii="Aptos" w:hAnsi="Aptos" w:cs="Arial"/>
          <w:color w:val="000000" w:themeColor="text1"/>
          <w:sz w:val="24"/>
          <w:szCs w:val="24"/>
        </w:rPr>
      </w:pPr>
      <w:r w:rsidRPr="001E616C">
        <w:rPr>
          <w:rFonts w:ascii="Aptos" w:hAnsi="Aptos" w:cs="Arial"/>
          <w:color w:val="000000" w:themeColor="text1"/>
          <w:sz w:val="24"/>
          <w:szCs w:val="24"/>
        </w:rPr>
        <w:t>Supply and Maintenance of Body Worn Cameras, Accessories and Cloud Solutions. A single supplier was desired to support the supply of Body Worn cameras and accessories and associated evidence.</w:t>
      </w:r>
    </w:p>
    <w:p w14:paraId="101FF585" w14:textId="7F70798C" w:rsidR="00963202" w:rsidRPr="001E616C" w:rsidRDefault="001E616C">
      <w:pPr>
        <w:rPr>
          <w:rFonts w:ascii="Aptos" w:hAnsi="Aptos" w:cs="Arial"/>
          <w:b/>
          <w:bCs/>
          <w:color w:val="000000" w:themeColor="text1"/>
          <w:sz w:val="24"/>
          <w:szCs w:val="24"/>
          <w:u w:val="single"/>
        </w:rPr>
      </w:pPr>
      <w:r w:rsidRPr="001E616C">
        <w:rPr>
          <w:rFonts w:ascii="Aptos" w:eastAsia="Times New Roman" w:hAnsi="Aptos" w:cs="Tahoma"/>
          <w:sz w:val="24"/>
          <w:szCs w:val="24"/>
        </w:rPr>
        <w:t>The supplier provides an associated cloud-based evidence management system capable of fulfilling business requirements with respect to device issue, footage upload, footage/incident review and secure onward sharing of incidents.</w:t>
      </w:r>
    </w:p>
    <w:p w14:paraId="7A85B828" w14:textId="24B3FF59" w:rsidR="002E7432" w:rsidRPr="002E7432" w:rsidRDefault="002E7432" w:rsidP="002E7432">
      <w:pPr>
        <w:rPr>
          <w:rFonts w:ascii="Arial" w:hAnsi="Arial" w:cs="Arial"/>
          <w:color w:val="000000" w:themeColor="text1"/>
        </w:rPr>
      </w:pPr>
    </w:p>
    <w:p w14:paraId="6313C9CF" w14:textId="0931EB64" w:rsidR="00830E52" w:rsidRPr="001E616C" w:rsidRDefault="00830E52">
      <w:pPr>
        <w:rPr>
          <w:rFonts w:ascii="Arial" w:hAnsi="Arial" w:cs="Arial"/>
          <w:b/>
          <w:bCs/>
          <w:color w:val="000000" w:themeColor="text1"/>
          <w:sz w:val="24"/>
          <w:szCs w:val="24"/>
          <w:u w:val="single"/>
        </w:rPr>
      </w:pPr>
      <w:r w:rsidRPr="001E616C">
        <w:rPr>
          <w:rFonts w:ascii="Arial" w:hAnsi="Arial" w:cs="Arial"/>
          <w:b/>
          <w:bCs/>
          <w:color w:val="000000" w:themeColor="text1"/>
          <w:sz w:val="24"/>
          <w:szCs w:val="24"/>
          <w:u w:val="single"/>
        </w:rPr>
        <w:t>Social Benefits</w:t>
      </w:r>
    </w:p>
    <w:p w14:paraId="0C2D6542" w14:textId="1FCD522A" w:rsidR="002E7432" w:rsidRDefault="001E616C">
      <w:pPr>
        <w:rPr>
          <w:rFonts w:ascii="Aptos" w:hAnsi="Aptos" w:cs="Arial"/>
          <w:color w:val="000000" w:themeColor="text1"/>
          <w:sz w:val="24"/>
          <w:szCs w:val="24"/>
        </w:rPr>
      </w:pPr>
      <w:r w:rsidRPr="001E616C">
        <w:rPr>
          <w:rFonts w:ascii="Aptos" w:hAnsi="Aptos" w:cs="Arial"/>
          <w:color w:val="000000" w:themeColor="text1"/>
          <w:sz w:val="24"/>
          <w:szCs w:val="24"/>
        </w:rPr>
        <w:t>The following were the key social value elements to the contract –</w:t>
      </w:r>
    </w:p>
    <w:p w14:paraId="3BD5A957" w14:textId="297DD5FC" w:rsidR="001E616C" w:rsidRDefault="001E616C" w:rsidP="001E616C">
      <w:pPr>
        <w:pStyle w:val="ListParagraph"/>
        <w:numPr>
          <w:ilvl w:val="0"/>
          <w:numId w:val="7"/>
        </w:numPr>
        <w:rPr>
          <w:rFonts w:ascii="Aptos" w:hAnsi="Aptos"/>
          <w:color w:val="000000" w:themeColor="text1"/>
          <w:sz w:val="24"/>
          <w:szCs w:val="24"/>
        </w:rPr>
      </w:pPr>
      <w:r>
        <w:rPr>
          <w:rFonts w:ascii="Aptos" w:hAnsi="Aptos"/>
          <w:color w:val="000000" w:themeColor="text1"/>
          <w:sz w:val="24"/>
          <w:szCs w:val="24"/>
        </w:rPr>
        <w:t>In work progression and skills development Action Plan.</w:t>
      </w:r>
    </w:p>
    <w:p w14:paraId="28840F29" w14:textId="77777777" w:rsidR="005179EB" w:rsidRDefault="005179EB" w:rsidP="005179EB">
      <w:pPr>
        <w:pStyle w:val="ListParagraph"/>
        <w:rPr>
          <w:rFonts w:ascii="Aptos" w:hAnsi="Aptos"/>
          <w:color w:val="000000" w:themeColor="text1"/>
          <w:sz w:val="24"/>
          <w:szCs w:val="24"/>
        </w:rPr>
      </w:pPr>
    </w:p>
    <w:p w14:paraId="6455B395" w14:textId="39B9EE8E" w:rsidR="001E616C" w:rsidRDefault="001E616C" w:rsidP="001E616C">
      <w:pPr>
        <w:pStyle w:val="ListParagraph"/>
        <w:numPr>
          <w:ilvl w:val="0"/>
          <w:numId w:val="7"/>
        </w:numPr>
        <w:rPr>
          <w:rFonts w:ascii="Aptos" w:hAnsi="Aptos"/>
          <w:color w:val="000000" w:themeColor="text1"/>
          <w:sz w:val="24"/>
          <w:szCs w:val="24"/>
        </w:rPr>
      </w:pPr>
      <w:r>
        <w:rPr>
          <w:rFonts w:ascii="Aptos" w:hAnsi="Aptos"/>
          <w:color w:val="000000" w:themeColor="text1"/>
          <w:sz w:val="24"/>
          <w:szCs w:val="24"/>
        </w:rPr>
        <w:t>Skills development and educational attainment for people from Clients Priority Group – Green jobs and skills.</w:t>
      </w:r>
    </w:p>
    <w:p w14:paraId="4249ADAF" w14:textId="77777777" w:rsidR="005179EB" w:rsidRPr="005179EB" w:rsidRDefault="005179EB" w:rsidP="005179EB">
      <w:pPr>
        <w:rPr>
          <w:rFonts w:ascii="Aptos" w:hAnsi="Aptos"/>
          <w:color w:val="000000" w:themeColor="text1"/>
          <w:sz w:val="24"/>
          <w:szCs w:val="24"/>
        </w:rPr>
      </w:pPr>
    </w:p>
    <w:p w14:paraId="3D57CBEE" w14:textId="50431D7F" w:rsidR="001E616C" w:rsidRDefault="001E616C" w:rsidP="001E616C">
      <w:pPr>
        <w:pStyle w:val="ListParagraph"/>
        <w:numPr>
          <w:ilvl w:val="0"/>
          <w:numId w:val="7"/>
        </w:numPr>
        <w:rPr>
          <w:rFonts w:ascii="Aptos" w:hAnsi="Aptos"/>
          <w:color w:val="000000" w:themeColor="text1"/>
          <w:sz w:val="24"/>
          <w:szCs w:val="24"/>
        </w:rPr>
      </w:pPr>
      <w:r>
        <w:rPr>
          <w:rFonts w:ascii="Aptos" w:hAnsi="Aptos"/>
          <w:color w:val="000000" w:themeColor="text1"/>
          <w:sz w:val="24"/>
          <w:szCs w:val="24"/>
        </w:rPr>
        <w:t>Packaging and waste Action Plan.</w:t>
      </w:r>
    </w:p>
    <w:p w14:paraId="277D0E0E" w14:textId="77777777" w:rsidR="005179EB" w:rsidRPr="005179EB" w:rsidRDefault="005179EB" w:rsidP="005179EB">
      <w:pPr>
        <w:rPr>
          <w:rFonts w:ascii="Aptos" w:hAnsi="Aptos"/>
          <w:color w:val="000000" w:themeColor="text1"/>
          <w:sz w:val="24"/>
          <w:szCs w:val="24"/>
        </w:rPr>
      </w:pPr>
    </w:p>
    <w:p w14:paraId="638FFE47" w14:textId="2D018299" w:rsidR="001E616C" w:rsidRDefault="001E616C" w:rsidP="001E616C">
      <w:pPr>
        <w:pStyle w:val="ListParagraph"/>
        <w:numPr>
          <w:ilvl w:val="0"/>
          <w:numId w:val="7"/>
        </w:numPr>
        <w:rPr>
          <w:rFonts w:ascii="Aptos" w:hAnsi="Aptos"/>
          <w:color w:val="000000" w:themeColor="text1"/>
          <w:sz w:val="24"/>
          <w:szCs w:val="24"/>
        </w:rPr>
      </w:pPr>
      <w:r>
        <w:rPr>
          <w:rFonts w:ascii="Aptos" w:hAnsi="Aptos"/>
          <w:color w:val="000000" w:themeColor="text1"/>
          <w:sz w:val="24"/>
          <w:szCs w:val="24"/>
        </w:rPr>
        <w:t xml:space="preserve">Climate </w:t>
      </w:r>
      <w:r w:rsidR="005179EB">
        <w:rPr>
          <w:rFonts w:ascii="Aptos" w:hAnsi="Aptos"/>
          <w:color w:val="000000" w:themeColor="text1"/>
          <w:sz w:val="24"/>
          <w:szCs w:val="24"/>
        </w:rPr>
        <w:t>change and carbon reduction training for staff.</w:t>
      </w:r>
    </w:p>
    <w:p w14:paraId="4070D7B5" w14:textId="77777777" w:rsidR="005179EB" w:rsidRPr="005179EB" w:rsidRDefault="005179EB" w:rsidP="005179EB">
      <w:pPr>
        <w:pStyle w:val="ListParagraph"/>
        <w:rPr>
          <w:rFonts w:ascii="Aptos" w:hAnsi="Aptos"/>
          <w:color w:val="000000" w:themeColor="text1"/>
          <w:sz w:val="24"/>
          <w:szCs w:val="24"/>
        </w:rPr>
      </w:pPr>
    </w:p>
    <w:p w14:paraId="3EEA5FFA" w14:textId="77777777" w:rsidR="005179EB" w:rsidRDefault="005179EB" w:rsidP="005179EB">
      <w:pPr>
        <w:pStyle w:val="ListParagraph"/>
        <w:rPr>
          <w:rFonts w:ascii="Aptos" w:hAnsi="Aptos"/>
          <w:color w:val="000000" w:themeColor="text1"/>
          <w:sz w:val="24"/>
          <w:szCs w:val="24"/>
        </w:rPr>
      </w:pPr>
    </w:p>
    <w:p w14:paraId="3AEA7502" w14:textId="19ADC060" w:rsidR="005179EB" w:rsidRPr="001E616C" w:rsidRDefault="005179EB" w:rsidP="001E616C">
      <w:pPr>
        <w:pStyle w:val="ListParagraph"/>
        <w:numPr>
          <w:ilvl w:val="0"/>
          <w:numId w:val="7"/>
        </w:numPr>
        <w:rPr>
          <w:rFonts w:ascii="Aptos" w:hAnsi="Aptos"/>
          <w:color w:val="000000" w:themeColor="text1"/>
          <w:sz w:val="24"/>
          <w:szCs w:val="24"/>
        </w:rPr>
      </w:pPr>
      <w:r>
        <w:rPr>
          <w:rFonts w:ascii="Aptos" w:hAnsi="Aptos"/>
          <w:color w:val="000000" w:themeColor="text1"/>
          <w:sz w:val="24"/>
          <w:szCs w:val="24"/>
        </w:rPr>
        <w:t>Wellbeing initiatives to support employees, including those working remotely.</w:t>
      </w:r>
    </w:p>
    <w:p w14:paraId="02B3D56F" w14:textId="77777777" w:rsidR="001E616C" w:rsidRDefault="001E616C">
      <w:pPr>
        <w:rPr>
          <w:rFonts w:ascii="Arial" w:hAnsi="Arial" w:cs="Arial"/>
          <w:b/>
          <w:bCs/>
          <w:color w:val="000000" w:themeColor="text1"/>
        </w:rPr>
      </w:pPr>
    </w:p>
    <w:p w14:paraId="150C4CF2" w14:textId="77777777" w:rsidR="00FD2805" w:rsidRPr="002E7432" w:rsidRDefault="00FD2805">
      <w:pPr>
        <w:rPr>
          <w:rFonts w:ascii="Arial" w:hAnsi="Arial" w:cs="Arial"/>
          <w:b/>
          <w:bCs/>
          <w:color w:val="000000" w:themeColor="text1"/>
        </w:rPr>
      </w:pPr>
    </w:p>
    <w:p w14:paraId="3B1E99DC" w14:textId="12C3CBBE" w:rsidR="00830E52" w:rsidRDefault="00830E52">
      <w:pPr>
        <w:rPr>
          <w:rFonts w:ascii="Arial" w:hAnsi="Arial" w:cs="Arial"/>
          <w:b/>
          <w:bCs/>
          <w:color w:val="000000" w:themeColor="text1"/>
          <w:u w:val="single"/>
        </w:rPr>
      </w:pPr>
      <w:r w:rsidRPr="008B039B">
        <w:rPr>
          <w:rFonts w:ascii="Arial" w:hAnsi="Arial" w:cs="Arial"/>
          <w:b/>
          <w:bCs/>
          <w:color w:val="000000" w:themeColor="text1"/>
          <w:u w:val="single"/>
        </w:rPr>
        <w:t xml:space="preserve">Conclusion </w:t>
      </w:r>
    </w:p>
    <w:p w14:paraId="33BBECDA" w14:textId="216D2D34" w:rsidR="005179EB" w:rsidRPr="008B039B" w:rsidRDefault="005179EB">
      <w:pPr>
        <w:rPr>
          <w:rFonts w:ascii="Arial" w:hAnsi="Arial" w:cs="Arial"/>
          <w:b/>
          <w:bCs/>
          <w:color w:val="000000" w:themeColor="text1"/>
          <w:u w:val="single"/>
        </w:rPr>
      </w:pPr>
      <w:r>
        <w:rPr>
          <w:rFonts w:ascii="Tahoma" w:eastAsia="Times New Roman" w:hAnsi="Tahoma" w:cs="Tahoma"/>
        </w:rPr>
        <w:t>This contract is primarily to replace some existing units immediately and the remainder of the units over the duration of the contract. The units are for the protection of the employees as well as a</w:t>
      </w:r>
      <w:r w:rsidRPr="008E342E">
        <w:rPr>
          <w:rFonts w:ascii="Tahoma" w:eastAsia="Times New Roman" w:hAnsi="Tahoma" w:cs="Tahoma"/>
        </w:rPr>
        <w:t>ny footage captured must be of suitable quality to assist with internal incident investigations and to meet evidential thresholds as required by the PSNI and civil/criminal courts</w:t>
      </w:r>
      <w:r>
        <w:rPr>
          <w:rFonts w:ascii="Tahoma" w:eastAsia="Times New Roman" w:hAnsi="Tahoma" w:cs="Tahoma"/>
        </w:rPr>
        <w:t xml:space="preserve"> if required.</w:t>
      </w:r>
    </w:p>
    <w:p w14:paraId="54AC2277" w14:textId="77777777" w:rsidR="00830E52" w:rsidRDefault="00830E52">
      <w:pPr>
        <w:rPr>
          <w:rFonts w:ascii="Arial" w:hAnsi="Arial" w:cs="Arial"/>
          <w:b/>
          <w:bCs/>
          <w:color w:val="000000" w:themeColor="text1"/>
        </w:rPr>
      </w:pPr>
    </w:p>
    <w:p w14:paraId="2F8F3A32" w14:textId="77777777" w:rsidR="00513144" w:rsidRPr="002E7432" w:rsidRDefault="00513144">
      <w:pPr>
        <w:rPr>
          <w:rFonts w:ascii="Arial" w:hAnsi="Arial" w:cs="Arial"/>
          <w:b/>
          <w:bCs/>
          <w:color w:val="000000" w:themeColor="text1"/>
        </w:rPr>
      </w:pPr>
    </w:p>
    <w:sectPr w:rsidR="00513144" w:rsidRPr="002E7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865"/>
    <w:multiLevelType w:val="hybridMultilevel"/>
    <w:tmpl w:val="3D462F36"/>
    <w:lvl w:ilvl="0" w:tplc="592418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F34E1"/>
    <w:multiLevelType w:val="hybridMultilevel"/>
    <w:tmpl w:val="A81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67BCA"/>
    <w:multiLevelType w:val="hybridMultilevel"/>
    <w:tmpl w:val="23525B0E"/>
    <w:lvl w:ilvl="0" w:tplc="C99869C4">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3810"/>
    <w:multiLevelType w:val="hybridMultilevel"/>
    <w:tmpl w:val="01AC85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47D862E0"/>
    <w:multiLevelType w:val="hybridMultilevel"/>
    <w:tmpl w:val="D61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17C71"/>
    <w:multiLevelType w:val="hybridMultilevel"/>
    <w:tmpl w:val="903E3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0983349">
    <w:abstractNumId w:val="3"/>
  </w:num>
  <w:num w:numId="2" w16cid:durableId="571081489">
    <w:abstractNumId w:val="3"/>
  </w:num>
  <w:num w:numId="3" w16cid:durableId="1966891408">
    <w:abstractNumId w:val="1"/>
  </w:num>
  <w:num w:numId="4" w16cid:durableId="45449146">
    <w:abstractNumId w:val="4"/>
  </w:num>
  <w:num w:numId="5" w16cid:durableId="2018116743">
    <w:abstractNumId w:val="5"/>
  </w:num>
  <w:num w:numId="6" w16cid:durableId="632322073">
    <w:abstractNumId w:val="0"/>
  </w:num>
  <w:num w:numId="7" w16cid:durableId="54356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2"/>
    <w:rsid w:val="00091D0E"/>
    <w:rsid w:val="000B5DC9"/>
    <w:rsid w:val="00142D18"/>
    <w:rsid w:val="0018471D"/>
    <w:rsid w:val="001B4097"/>
    <w:rsid w:val="001E27A4"/>
    <w:rsid w:val="001E616C"/>
    <w:rsid w:val="0026383B"/>
    <w:rsid w:val="002C1C9D"/>
    <w:rsid w:val="002C30BB"/>
    <w:rsid w:val="002E7432"/>
    <w:rsid w:val="00312493"/>
    <w:rsid w:val="00313573"/>
    <w:rsid w:val="00321C59"/>
    <w:rsid w:val="0034544E"/>
    <w:rsid w:val="003757A3"/>
    <w:rsid w:val="00377741"/>
    <w:rsid w:val="00400C1E"/>
    <w:rsid w:val="00473D5D"/>
    <w:rsid w:val="00481883"/>
    <w:rsid w:val="004B0E1C"/>
    <w:rsid w:val="00513144"/>
    <w:rsid w:val="005179EB"/>
    <w:rsid w:val="005B1DE7"/>
    <w:rsid w:val="00602AF1"/>
    <w:rsid w:val="0075185C"/>
    <w:rsid w:val="007B5D95"/>
    <w:rsid w:val="00830E52"/>
    <w:rsid w:val="008350F3"/>
    <w:rsid w:val="008B039B"/>
    <w:rsid w:val="00920AF3"/>
    <w:rsid w:val="00963202"/>
    <w:rsid w:val="00981F5C"/>
    <w:rsid w:val="00C06AB6"/>
    <w:rsid w:val="00D4322E"/>
    <w:rsid w:val="00DB6B67"/>
    <w:rsid w:val="00DC62FD"/>
    <w:rsid w:val="00E8575E"/>
    <w:rsid w:val="00F4577D"/>
    <w:rsid w:val="00F85556"/>
    <w:rsid w:val="00FD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13B"/>
  <w15:chartTrackingRefBased/>
  <w15:docId w15:val="{FF525B62-8BDA-47C3-803A-1901B2E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52"/>
    <w:pPr>
      <w:tabs>
        <w:tab w:val="left" w:pos="-1701"/>
      </w:tabs>
      <w:spacing w:before="120" w:after="120" w:line="240" w:lineRule="auto"/>
      <w:ind w:left="720"/>
      <w:contextualSpacing/>
    </w:pPr>
    <w:rPr>
      <w:rFonts w:ascii="Arial" w:eastAsia="Times New Roman" w:hAnsi="Arial" w:cs="Arial"/>
      <w:color w:val="000000"/>
      <w:szCs w:val="20"/>
    </w:rPr>
  </w:style>
  <w:style w:type="character" w:customStyle="1" w:styleId="normaltextrun">
    <w:name w:val="normaltextrun"/>
    <w:basedOn w:val="DefaultParagraphFont"/>
    <w:rsid w:val="00830E52"/>
  </w:style>
  <w:style w:type="paragraph" w:styleId="NormalWeb">
    <w:name w:val="Normal (Web)"/>
    <w:basedOn w:val="Normal"/>
    <w:uiPriority w:val="99"/>
    <w:semiHidden/>
    <w:unhideWhenUsed/>
    <w:rsid w:val="00835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5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9465">
      <w:bodyDiv w:val="1"/>
      <w:marLeft w:val="0"/>
      <w:marRight w:val="0"/>
      <w:marTop w:val="0"/>
      <w:marBottom w:val="0"/>
      <w:divBdr>
        <w:top w:val="none" w:sz="0" w:space="0" w:color="auto"/>
        <w:left w:val="none" w:sz="0" w:space="0" w:color="auto"/>
        <w:bottom w:val="none" w:sz="0" w:space="0" w:color="auto"/>
        <w:right w:val="none" w:sz="0" w:space="0" w:color="auto"/>
      </w:divBdr>
    </w:div>
    <w:div w:id="1113548625">
      <w:bodyDiv w:val="1"/>
      <w:marLeft w:val="0"/>
      <w:marRight w:val="0"/>
      <w:marTop w:val="0"/>
      <w:marBottom w:val="0"/>
      <w:divBdr>
        <w:top w:val="none" w:sz="0" w:space="0" w:color="auto"/>
        <w:left w:val="none" w:sz="0" w:space="0" w:color="auto"/>
        <w:bottom w:val="none" w:sz="0" w:space="0" w:color="auto"/>
        <w:right w:val="none" w:sz="0" w:space="0" w:color="auto"/>
      </w:divBdr>
      <w:divsChild>
        <w:div w:id="1454714619">
          <w:marLeft w:val="0"/>
          <w:marRight w:val="0"/>
          <w:marTop w:val="0"/>
          <w:marBottom w:val="0"/>
          <w:divBdr>
            <w:top w:val="none" w:sz="0" w:space="0" w:color="auto"/>
            <w:left w:val="none" w:sz="0" w:space="0" w:color="auto"/>
            <w:bottom w:val="none" w:sz="0" w:space="0" w:color="auto"/>
            <w:right w:val="none" w:sz="0" w:space="0" w:color="auto"/>
          </w:divBdr>
          <w:divsChild>
            <w:div w:id="749621162">
              <w:marLeft w:val="0"/>
              <w:marRight w:val="0"/>
              <w:marTop w:val="360"/>
              <w:marBottom w:val="360"/>
              <w:divBdr>
                <w:top w:val="none" w:sz="0" w:space="0" w:color="auto"/>
                <w:left w:val="none" w:sz="0" w:space="0" w:color="auto"/>
                <w:bottom w:val="none" w:sz="0" w:space="0" w:color="auto"/>
                <w:right w:val="none" w:sz="0" w:space="0" w:color="auto"/>
              </w:divBdr>
              <w:divsChild>
                <w:div w:id="706948684">
                  <w:marLeft w:val="0"/>
                  <w:marRight w:val="0"/>
                  <w:marTop w:val="0"/>
                  <w:marBottom w:val="0"/>
                  <w:divBdr>
                    <w:top w:val="none" w:sz="0" w:space="0" w:color="auto"/>
                    <w:left w:val="none" w:sz="0" w:space="0" w:color="auto"/>
                    <w:bottom w:val="none" w:sz="0" w:space="0" w:color="auto"/>
                    <w:right w:val="none" w:sz="0" w:space="0" w:color="auto"/>
                  </w:divBdr>
                  <w:divsChild>
                    <w:div w:id="780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305">
          <w:marLeft w:val="0"/>
          <w:marRight w:val="0"/>
          <w:marTop w:val="0"/>
          <w:marBottom w:val="0"/>
          <w:divBdr>
            <w:top w:val="none" w:sz="0" w:space="0" w:color="auto"/>
            <w:left w:val="none" w:sz="0" w:space="0" w:color="auto"/>
            <w:bottom w:val="none" w:sz="0" w:space="0" w:color="auto"/>
            <w:right w:val="none" w:sz="0" w:space="0" w:color="auto"/>
          </w:divBdr>
          <w:divsChild>
            <w:div w:id="2051612117">
              <w:marLeft w:val="0"/>
              <w:marRight w:val="0"/>
              <w:marTop w:val="360"/>
              <w:marBottom w:val="360"/>
              <w:divBdr>
                <w:top w:val="none" w:sz="0" w:space="0" w:color="auto"/>
                <w:left w:val="none" w:sz="0" w:space="0" w:color="auto"/>
                <w:bottom w:val="none" w:sz="0" w:space="0" w:color="auto"/>
                <w:right w:val="none" w:sz="0" w:space="0" w:color="auto"/>
              </w:divBdr>
              <w:divsChild>
                <w:div w:id="420562385">
                  <w:marLeft w:val="0"/>
                  <w:marRight w:val="0"/>
                  <w:marTop w:val="0"/>
                  <w:marBottom w:val="0"/>
                  <w:divBdr>
                    <w:top w:val="none" w:sz="0" w:space="0" w:color="auto"/>
                    <w:left w:val="none" w:sz="0" w:space="0" w:color="auto"/>
                    <w:bottom w:val="none" w:sz="0" w:space="0" w:color="auto"/>
                    <w:right w:val="none" w:sz="0" w:space="0" w:color="auto"/>
                  </w:divBdr>
                  <w:divsChild>
                    <w:div w:id="1956709130">
                      <w:marLeft w:val="0"/>
                      <w:marRight w:val="0"/>
                      <w:marTop w:val="0"/>
                      <w:marBottom w:val="0"/>
                      <w:divBdr>
                        <w:top w:val="none" w:sz="0" w:space="0" w:color="auto"/>
                        <w:left w:val="none" w:sz="0" w:space="0" w:color="auto"/>
                        <w:bottom w:val="none" w:sz="0" w:space="0" w:color="auto"/>
                        <w:right w:val="none" w:sz="0" w:space="0" w:color="auto"/>
                      </w:divBdr>
                      <w:divsChild>
                        <w:div w:id="812864951">
                          <w:marLeft w:val="0"/>
                          <w:marRight w:val="0"/>
                          <w:marTop w:val="0"/>
                          <w:marBottom w:val="0"/>
                          <w:divBdr>
                            <w:top w:val="none" w:sz="0" w:space="0" w:color="auto"/>
                            <w:left w:val="none" w:sz="0" w:space="0" w:color="auto"/>
                            <w:bottom w:val="none" w:sz="0" w:space="0" w:color="auto"/>
                            <w:right w:val="none" w:sz="0" w:space="0" w:color="auto"/>
                          </w:divBdr>
                          <w:divsChild>
                            <w:div w:id="2010789346">
                              <w:marLeft w:val="0"/>
                              <w:marRight w:val="0"/>
                              <w:marTop w:val="0"/>
                              <w:marBottom w:val="0"/>
                              <w:divBdr>
                                <w:top w:val="none" w:sz="0" w:space="0" w:color="auto"/>
                                <w:left w:val="none" w:sz="0" w:space="0" w:color="auto"/>
                                <w:bottom w:val="none" w:sz="0" w:space="0" w:color="auto"/>
                                <w:right w:val="none" w:sz="0" w:space="0" w:color="auto"/>
                              </w:divBdr>
                              <w:divsChild>
                                <w:div w:id="1996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671207">
      <w:bodyDiv w:val="1"/>
      <w:marLeft w:val="0"/>
      <w:marRight w:val="0"/>
      <w:marTop w:val="0"/>
      <w:marBottom w:val="0"/>
      <w:divBdr>
        <w:top w:val="none" w:sz="0" w:space="0" w:color="auto"/>
        <w:left w:val="none" w:sz="0" w:space="0" w:color="auto"/>
        <w:bottom w:val="none" w:sz="0" w:space="0" w:color="auto"/>
        <w:right w:val="none" w:sz="0" w:space="0" w:color="auto"/>
      </w:divBdr>
    </w:div>
    <w:div w:id="1463696900">
      <w:bodyDiv w:val="1"/>
      <w:marLeft w:val="0"/>
      <w:marRight w:val="0"/>
      <w:marTop w:val="0"/>
      <w:marBottom w:val="0"/>
      <w:divBdr>
        <w:top w:val="none" w:sz="0" w:space="0" w:color="auto"/>
        <w:left w:val="none" w:sz="0" w:space="0" w:color="auto"/>
        <w:bottom w:val="none" w:sz="0" w:space="0" w:color="auto"/>
        <w:right w:val="none" w:sz="0" w:space="0" w:color="auto"/>
      </w:divBdr>
    </w:div>
    <w:div w:id="1540043529">
      <w:bodyDiv w:val="1"/>
      <w:marLeft w:val="0"/>
      <w:marRight w:val="0"/>
      <w:marTop w:val="0"/>
      <w:marBottom w:val="0"/>
      <w:divBdr>
        <w:top w:val="none" w:sz="0" w:space="0" w:color="auto"/>
        <w:left w:val="none" w:sz="0" w:space="0" w:color="auto"/>
        <w:bottom w:val="none" w:sz="0" w:space="0" w:color="auto"/>
        <w:right w:val="none" w:sz="0" w:space="0" w:color="auto"/>
      </w:divBdr>
    </w:div>
    <w:div w:id="1574655186">
      <w:bodyDiv w:val="1"/>
      <w:marLeft w:val="0"/>
      <w:marRight w:val="0"/>
      <w:marTop w:val="0"/>
      <w:marBottom w:val="0"/>
      <w:divBdr>
        <w:top w:val="none" w:sz="0" w:space="0" w:color="auto"/>
        <w:left w:val="none" w:sz="0" w:space="0" w:color="auto"/>
        <w:bottom w:val="none" w:sz="0" w:space="0" w:color="auto"/>
        <w:right w:val="none" w:sz="0" w:space="0" w:color="auto"/>
      </w:divBdr>
    </w:div>
    <w:div w:id="16949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6</cp:revision>
  <dcterms:created xsi:type="dcterms:W3CDTF">2026-05-25T07:55:00Z</dcterms:created>
  <dcterms:modified xsi:type="dcterms:W3CDTF">2026-05-26T08:01:00Z</dcterms:modified>
</cp:coreProperties>
</file>